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1A8A" w14:textId="3B7EF29F" w:rsidR="00EC356B" w:rsidRPr="00534E46" w:rsidRDefault="00534E46" w:rsidP="00534E46">
      <w:pPr>
        <w:jc w:val="center"/>
        <w:rPr>
          <w:b/>
          <w:bCs/>
          <w:color w:val="1B657C" w:themeColor="accent2"/>
          <w:sz w:val="32"/>
          <w:szCs w:val="32"/>
        </w:rPr>
      </w:pPr>
      <w:r w:rsidRPr="00534E46">
        <w:rPr>
          <w:b/>
          <w:bCs/>
          <w:color w:val="1B657C" w:themeColor="accent2"/>
          <w:sz w:val="32"/>
          <w:szCs w:val="32"/>
        </w:rPr>
        <w:t xml:space="preserve">TEMPLATE FOR </w:t>
      </w:r>
      <w:r w:rsidR="00463C07">
        <w:rPr>
          <w:b/>
          <w:bCs/>
          <w:color w:val="1B657C" w:themeColor="accent2"/>
          <w:sz w:val="32"/>
          <w:szCs w:val="32"/>
        </w:rPr>
        <w:t xml:space="preserve">ADVOCACY </w:t>
      </w:r>
      <w:r w:rsidRPr="00534E46">
        <w:rPr>
          <w:b/>
          <w:bCs/>
          <w:color w:val="1B657C" w:themeColor="accent2"/>
          <w:sz w:val="32"/>
          <w:szCs w:val="32"/>
        </w:rPr>
        <w:t>PLANNING</w:t>
      </w:r>
    </w:p>
    <w:p w14:paraId="740F60B9" w14:textId="6EC3B589" w:rsidR="00534E46" w:rsidRPr="00534E46" w:rsidRDefault="00534E46" w:rsidP="00534E46">
      <w:pPr>
        <w:rPr>
          <w:i/>
          <w:iCs/>
        </w:rPr>
      </w:pPr>
      <w:r w:rsidRPr="00534E46">
        <w:rPr>
          <w:i/>
          <w:iCs/>
        </w:rPr>
        <w:t>This template is designed to be used internally to help lay out the steps needed for successful advocacy</w:t>
      </w:r>
      <w:r>
        <w:rPr>
          <w:i/>
          <w:iCs/>
        </w:rPr>
        <w:t>.</w:t>
      </w:r>
      <w:r w:rsidRPr="00534E46"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534E46" w14:paraId="759A50CF" w14:textId="77777777" w:rsidTr="00534E46">
        <w:tc>
          <w:tcPr>
            <w:tcW w:w="2405" w:type="dxa"/>
            <w:shd w:val="clear" w:color="auto" w:fill="F5F3E8" w:themeFill="background2"/>
          </w:tcPr>
          <w:p w14:paraId="207AC23A" w14:textId="77777777" w:rsidR="00534E46" w:rsidRDefault="00534E46" w:rsidP="00534E46">
            <w:pPr>
              <w:rPr>
                <w:i/>
              </w:rPr>
            </w:pPr>
            <w:r>
              <w:rPr>
                <w:b/>
              </w:rPr>
              <w:t xml:space="preserve">What is the issue?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situation</w:t>
            </w:r>
            <w:proofErr w:type="gramEnd"/>
            <w:r>
              <w:rPr>
                <w:i/>
              </w:rPr>
              <w:t xml:space="preserve"> analysis)</w:t>
            </w:r>
          </w:p>
          <w:p w14:paraId="37D0B613" w14:textId="2079F21B" w:rsidR="00534E46" w:rsidRDefault="00534E46" w:rsidP="00534E46"/>
        </w:tc>
        <w:tc>
          <w:tcPr>
            <w:tcW w:w="8051" w:type="dxa"/>
          </w:tcPr>
          <w:p w14:paraId="62BAB8AF" w14:textId="77777777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  <w:r w:rsidRPr="00534E46">
              <w:rPr>
                <w:i/>
                <w:iCs/>
                <w:color w:val="959595" w:themeColor="text1" w:themeTint="80"/>
              </w:rPr>
              <w:t>Brief explanation: 3 to 5 sentences</w:t>
            </w:r>
          </w:p>
          <w:p w14:paraId="6B84B3D3" w14:textId="77777777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077413A9" w14:textId="77777777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5CE5C3ED" w14:textId="5CF393A5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</w:tc>
      </w:tr>
      <w:tr w:rsidR="00534E46" w14:paraId="48460F75" w14:textId="77777777" w:rsidTr="00534E46">
        <w:tc>
          <w:tcPr>
            <w:tcW w:w="2405" w:type="dxa"/>
            <w:shd w:val="clear" w:color="auto" w:fill="F5F3E8" w:themeFill="background2"/>
          </w:tcPr>
          <w:p w14:paraId="77337570" w14:textId="77777777" w:rsidR="00534E46" w:rsidRDefault="00534E46" w:rsidP="00534E46">
            <w:pPr>
              <w:rPr>
                <w:i/>
              </w:rPr>
            </w:pPr>
            <w:r>
              <w:rPr>
                <w:b/>
              </w:rPr>
              <w:t xml:space="preserve">What do we want to change/achieve? </w:t>
            </w:r>
            <w:r>
              <w:rPr>
                <w:i/>
              </w:rPr>
              <w:t>(objective)</w:t>
            </w:r>
          </w:p>
          <w:p w14:paraId="3C1AFCC0" w14:textId="0C2D3669" w:rsidR="00534E46" w:rsidRDefault="00534E46" w:rsidP="00534E46"/>
        </w:tc>
        <w:tc>
          <w:tcPr>
            <w:tcW w:w="8051" w:type="dxa"/>
          </w:tcPr>
          <w:p w14:paraId="56936F9B" w14:textId="77777777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  <w:r w:rsidRPr="00534E46">
              <w:rPr>
                <w:i/>
                <w:iCs/>
                <w:color w:val="959595" w:themeColor="text1" w:themeTint="80"/>
              </w:rPr>
              <w:t>One sentence</w:t>
            </w:r>
          </w:p>
          <w:p w14:paraId="7581D27C" w14:textId="77777777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6ABD1900" w14:textId="77777777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6B28FB2D" w14:textId="77777777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725F2CC9" w14:textId="7375040A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</w:tc>
      </w:tr>
      <w:tr w:rsidR="00534E46" w14:paraId="778AEFA8" w14:textId="77777777" w:rsidTr="00534E46">
        <w:tc>
          <w:tcPr>
            <w:tcW w:w="2405" w:type="dxa"/>
            <w:shd w:val="clear" w:color="auto" w:fill="F5F3E8" w:themeFill="background2"/>
          </w:tcPr>
          <w:p w14:paraId="42CBDFD5" w14:textId="25D43D7C" w:rsidR="00534E46" w:rsidRDefault="00534E46" w:rsidP="00534E46">
            <w:r>
              <w:rPr>
                <w:b/>
              </w:rPr>
              <w:t xml:space="preserve">Why is this change necessary?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what</w:t>
            </w:r>
            <w:proofErr w:type="gramEnd"/>
            <w:r>
              <w:rPr>
                <w:i/>
              </w:rPr>
              <w:t xml:space="preserve"> will happen if we do not act)</w:t>
            </w:r>
          </w:p>
        </w:tc>
        <w:tc>
          <w:tcPr>
            <w:tcW w:w="8051" w:type="dxa"/>
          </w:tcPr>
          <w:p w14:paraId="3397A0C3" w14:textId="77777777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  <w:r w:rsidRPr="00F94F59">
              <w:rPr>
                <w:b/>
                <w:bCs/>
                <w:i/>
                <w:iCs/>
                <w:color w:val="959595" w:themeColor="text1" w:themeTint="80"/>
              </w:rPr>
              <w:t>Key messages</w:t>
            </w:r>
            <w:r w:rsidRPr="00534E46">
              <w:rPr>
                <w:i/>
                <w:iCs/>
                <w:color w:val="959595" w:themeColor="text1" w:themeTint="80"/>
              </w:rPr>
              <w:t xml:space="preserve"> – limit to 3 or 5 </w:t>
            </w:r>
            <w:proofErr w:type="gramStart"/>
            <w:r w:rsidRPr="00534E46">
              <w:rPr>
                <w:i/>
                <w:iCs/>
                <w:color w:val="959595" w:themeColor="text1" w:themeTint="80"/>
              </w:rPr>
              <w:t>maximum</w:t>
            </w:r>
            <w:proofErr w:type="gramEnd"/>
          </w:p>
          <w:p w14:paraId="70B5B941" w14:textId="77777777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  <w:r w:rsidRPr="00534E46">
              <w:rPr>
                <w:i/>
                <w:iCs/>
                <w:color w:val="959595" w:themeColor="text1" w:themeTint="80"/>
              </w:rPr>
              <w:t>1.</w:t>
            </w:r>
          </w:p>
          <w:p w14:paraId="6D977140" w14:textId="77777777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  <w:r w:rsidRPr="00534E46">
              <w:rPr>
                <w:i/>
                <w:iCs/>
                <w:color w:val="959595" w:themeColor="text1" w:themeTint="80"/>
              </w:rPr>
              <w:t>2.</w:t>
            </w:r>
          </w:p>
          <w:p w14:paraId="06A26722" w14:textId="77777777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  <w:r w:rsidRPr="00534E46">
              <w:rPr>
                <w:i/>
                <w:iCs/>
                <w:color w:val="959595" w:themeColor="text1" w:themeTint="80"/>
              </w:rPr>
              <w:t>3.</w:t>
            </w:r>
          </w:p>
          <w:p w14:paraId="2256D089" w14:textId="1E38DDD1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</w:tc>
      </w:tr>
      <w:tr w:rsidR="00534E46" w14:paraId="5679AE60" w14:textId="77777777" w:rsidTr="00534E46">
        <w:tc>
          <w:tcPr>
            <w:tcW w:w="2405" w:type="dxa"/>
            <w:shd w:val="clear" w:color="auto" w:fill="F5F3E8" w:themeFill="background2"/>
          </w:tcPr>
          <w:p w14:paraId="45BA3745" w14:textId="77777777" w:rsidR="00534E46" w:rsidRDefault="00534E46" w:rsidP="00534E46">
            <w:pPr>
              <w:rPr>
                <w:i/>
              </w:rPr>
            </w:pPr>
            <w:r>
              <w:rPr>
                <w:b/>
              </w:rPr>
              <w:t xml:space="preserve">Who has the power to make this change?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target</w:t>
            </w:r>
            <w:proofErr w:type="gramEnd"/>
            <w:r>
              <w:rPr>
                <w:i/>
              </w:rPr>
              <w:t xml:space="preserve"> audiences)</w:t>
            </w:r>
          </w:p>
          <w:p w14:paraId="281902B5" w14:textId="4EF26FDC" w:rsidR="00534E46" w:rsidRDefault="00534E46" w:rsidP="00534E46"/>
        </w:tc>
        <w:tc>
          <w:tcPr>
            <w:tcW w:w="8051" w:type="dxa"/>
          </w:tcPr>
          <w:p w14:paraId="0C17618F" w14:textId="35A689BE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  <w:r w:rsidRPr="00534E46">
              <w:rPr>
                <w:i/>
                <w:iCs/>
                <w:color w:val="959595" w:themeColor="text1" w:themeTint="80"/>
              </w:rPr>
              <w:t>List actors, as specific as possible</w:t>
            </w:r>
            <w:r>
              <w:rPr>
                <w:i/>
                <w:iCs/>
                <w:color w:val="959595" w:themeColor="text1" w:themeTint="80"/>
              </w:rPr>
              <w:t>. Can the Cluster reach the target audience directly, or is another interlocutor needed?</w:t>
            </w:r>
            <w:r w:rsidR="000C09B7">
              <w:rPr>
                <w:i/>
                <w:iCs/>
                <w:color w:val="959595" w:themeColor="text1" w:themeTint="80"/>
              </w:rPr>
              <w:t xml:space="preserve"> If so, identify who they can be.</w:t>
            </w:r>
          </w:p>
          <w:p w14:paraId="29A5F326" w14:textId="77777777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322084B0" w14:textId="77777777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6289AB33" w14:textId="5E6DB75E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</w:tc>
      </w:tr>
      <w:tr w:rsidR="00534E46" w14:paraId="12A3DC78" w14:textId="77777777" w:rsidTr="00534E46">
        <w:tc>
          <w:tcPr>
            <w:tcW w:w="2405" w:type="dxa"/>
            <w:shd w:val="clear" w:color="auto" w:fill="F5F3E8" w:themeFill="background2"/>
          </w:tcPr>
          <w:p w14:paraId="248C8BFA" w14:textId="77777777" w:rsidR="00534E46" w:rsidRDefault="00534E46" w:rsidP="00534E46">
            <w:pPr>
              <w:rPr>
                <w:bCs/>
                <w:i/>
                <w:iCs/>
              </w:rPr>
            </w:pPr>
            <w:r>
              <w:rPr>
                <w:b/>
              </w:rPr>
              <w:t xml:space="preserve">Who has also an interest in changing this? </w:t>
            </w:r>
            <w:r>
              <w:rPr>
                <w:bCs/>
                <w:i/>
                <w:iCs/>
              </w:rPr>
              <w:t>(</w:t>
            </w:r>
            <w:proofErr w:type="gramStart"/>
            <w:r>
              <w:rPr>
                <w:bCs/>
                <w:i/>
                <w:iCs/>
              </w:rPr>
              <w:t>allies</w:t>
            </w:r>
            <w:proofErr w:type="gramEnd"/>
            <w:r>
              <w:rPr>
                <w:bCs/>
                <w:i/>
                <w:iCs/>
              </w:rPr>
              <w:t xml:space="preserve"> and partners)</w:t>
            </w:r>
          </w:p>
          <w:p w14:paraId="15237377" w14:textId="3EE2AD7E" w:rsidR="00534E46" w:rsidRDefault="00534E46" w:rsidP="00534E46"/>
        </w:tc>
        <w:tc>
          <w:tcPr>
            <w:tcW w:w="8051" w:type="dxa"/>
          </w:tcPr>
          <w:p w14:paraId="2D627C72" w14:textId="248F313A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  <w:r w:rsidRPr="00534E46">
              <w:rPr>
                <w:i/>
                <w:iCs/>
                <w:color w:val="959595" w:themeColor="text1" w:themeTint="80"/>
              </w:rPr>
              <w:t xml:space="preserve">Specify who could be </w:t>
            </w:r>
            <w:r w:rsidRPr="00534E46">
              <w:rPr>
                <w:i/>
                <w:iCs/>
                <w:color w:val="959595" w:themeColor="text1" w:themeTint="80"/>
                <w:u w:val="single"/>
              </w:rPr>
              <w:t>allies</w:t>
            </w:r>
            <w:r w:rsidRPr="00534E46">
              <w:rPr>
                <w:i/>
                <w:iCs/>
                <w:color w:val="959595" w:themeColor="text1" w:themeTint="80"/>
              </w:rPr>
              <w:t xml:space="preserve"> - who will </w:t>
            </w:r>
            <w:r w:rsidRPr="00534E46">
              <w:rPr>
                <w:b/>
                <w:bCs/>
                <w:i/>
                <w:iCs/>
                <w:color w:val="959595" w:themeColor="text1" w:themeTint="80"/>
              </w:rPr>
              <w:t>definitely</w:t>
            </w:r>
            <w:r w:rsidRPr="00534E46">
              <w:rPr>
                <w:i/>
                <w:iCs/>
                <w:color w:val="959595" w:themeColor="text1" w:themeTint="80"/>
              </w:rPr>
              <w:t xml:space="preserve"> help sharing the messages - and </w:t>
            </w:r>
            <w:r w:rsidRPr="00534E46">
              <w:rPr>
                <w:i/>
                <w:iCs/>
                <w:color w:val="959595" w:themeColor="text1" w:themeTint="80"/>
                <w:u w:val="single"/>
              </w:rPr>
              <w:t>partners</w:t>
            </w:r>
            <w:r w:rsidRPr="00534E46">
              <w:rPr>
                <w:i/>
                <w:iCs/>
                <w:color w:val="959595" w:themeColor="text1" w:themeTint="80"/>
              </w:rPr>
              <w:t xml:space="preserve"> - who could be </w:t>
            </w:r>
            <w:r w:rsidRPr="00534E46">
              <w:rPr>
                <w:b/>
                <w:bCs/>
                <w:i/>
                <w:iCs/>
                <w:color w:val="959595" w:themeColor="text1" w:themeTint="80"/>
              </w:rPr>
              <w:t>potentially</w:t>
            </w:r>
            <w:r w:rsidRPr="00534E46">
              <w:rPr>
                <w:i/>
                <w:iCs/>
                <w:color w:val="959595" w:themeColor="text1" w:themeTint="80"/>
              </w:rPr>
              <w:t xml:space="preserve"> interested in conducting joint </w:t>
            </w:r>
            <w:proofErr w:type="gramStart"/>
            <w:r w:rsidRPr="00534E46">
              <w:rPr>
                <w:i/>
                <w:iCs/>
                <w:color w:val="959595" w:themeColor="text1" w:themeTint="80"/>
              </w:rPr>
              <w:t>activities</w:t>
            </w:r>
            <w:proofErr w:type="gramEnd"/>
          </w:p>
          <w:p w14:paraId="24603705" w14:textId="1A2B7018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0F7801D1" w14:textId="09EA7224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02297FEF" w14:textId="77777777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0C1166DD" w14:textId="57172139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</w:tc>
      </w:tr>
      <w:tr w:rsidR="00534E46" w14:paraId="3ACC297D" w14:textId="77777777" w:rsidTr="00534E46">
        <w:tc>
          <w:tcPr>
            <w:tcW w:w="2405" w:type="dxa"/>
            <w:shd w:val="clear" w:color="auto" w:fill="F5F3E8" w:themeFill="background2"/>
          </w:tcPr>
          <w:p w14:paraId="334D9334" w14:textId="7F37E463" w:rsidR="00534E46" w:rsidRDefault="00534E46" w:rsidP="00534E46">
            <w:r>
              <w:rPr>
                <w:b/>
              </w:rPr>
              <w:t xml:space="preserve">What do we need to do to create this change? </w:t>
            </w:r>
            <w:r>
              <w:rPr>
                <w:bCs/>
                <w:i/>
                <w:iCs/>
              </w:rPr>
              <w:t>(activities)</w:t>
            </w:r>
          </w:p>
        </w:tc>
        <w:tc>
          <w:tcPr>
            <w:tcW w:w="8051" w:type="dxa"/>
          </w:tcPr>
          <w:p w14:paraId="1E419E42" w14:textId="0D1DB7CA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  <w:r w:rsidRPr="00534E46">
              <w:rPr>
                <w:i/>
                <w:iCs/>
                <w:color w:val="959595" w:themeColor="text1" w:themeTint="80"/>
              </w:rPr>
              <w:t>What activities are required? Do we have specific recommendations on how to achieve the results?</w:t>
            </w:r>
          </w:p>
          <w:p w14:paraId="48206A32" w14:textId="1E96D846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615E2305" w14:textId="77777777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421500CA" w14:textId="77777777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</w:tc>
      </w:tr>
      <w:tr w:rsidR="00534E46" w14:paraId="20604B7F" w14:textId="77777777" w:rsidTr="00534E46">
        <w:tc>
          <w:tcPr>
            <w:tcW w:w="2405" w:type="dxa"/>
            <w:shd w:val="clear" w:color="auto" w:fill="F5F3E8" w:themeFill="background2"/>
          </w:tcPr>
          <w:p w14:paraId="68973F06" w14:textId="77777777" w:rsidR="00534E46" w:rsidRDefault="00534E46" w:rsidP="00534E46">
            <w:pPr>
              <w:rPr>
                <w:i/>
              </w:rPr>
            </w:pPr>
            <w:r>
              <w:rPr>
                <w:b/>
              </w:rPr>
              <w:t xml:space="preserve">How can we make the change happen?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advocacy</w:t>
            </w:r>
            <w:proofErr w:type="gramEnd"/>
            <w:r>
              <w:rPr>
                <w:i/>
              </w:rPr>
              <w:t xml:space="preserve"> tools)</w:t>
            </w:r>
          </w:p>
          <w:p w14:paraId="45606DA9" w14:textId="0D59A75E" w:rsidR="00534E46" w:rsidRDefault="00534E46" w:rsidP="00534E46"/>
        </w:tc>
        <w:tc>
          <w:tcPr>
            <w:tcW w:w="8051" w:type="dxa"/>
          </w:tcPr>
          <w:p w14:paraId="5DF3C862" w14:textId="1025BC2A" w:rsidR="00534E46" w:rsidRDefault="00534E46" w:rsidP="00534E46">
            <w:pPr>
              <w:rPr>
                <w:i/>
                <w:iCs/>
                <w:color w:val="959595" w:themeColor="text1" w:themeTint="80"/>
                <w:u w:val="single"/>
              </w:rPr>
            </w:pPr>
            <w:r w:rsidRPr="00534E46">
              <w:rPr>
                <w:i/>
                <w:iCs/>
                <w:color w:val="959595" w:themeColor="text1" w:themeTint="80"/>
              </w:rPr>
              <w:t xml:space="preserve">What is the best way to reach the target audiences? </w:t>
            </w:r>
            <w:r>
              <w:rPr>
                <w:i/>
                <w:iCs/>
                <w:color w:val="959595" w:themeColor="text1" w:themeTint="80"/>
              </w:rPr>
              <w:t>E.g.</w:t>
            </w:r>
            <w:r w:rsidRPr="00534E46">
              <w:rPr>
                <w:i/>
                <w:iCs/>
                <w:color w:val="959595" w:themeColor="text1" w:themeTint="80"/>
              </w:rPr>
              <w:t xml:space="preserve"> policy brief, situation update, donor briefing, </w:t>
            </w:r>
            <w:r>
              <w:rPr>
                <w:i/>
                <w:iCs/>
                <w:color w:val="959595" w:themeColor="text1" w:themeTint="80"/>
              </w:rPr>
              <w:t xml:space="preserve">specific meetings, </w:t>
            </w:r>
            <w:r w:rsidRPr="00534E46">
              <w:rPr>
                <w:i/>
                <w:iCs/>
                <w:color w:val="959595" w:themeColor="text1" w:themeTint="80"/>
              </w:rPr>
              <w:t xml:space="preserve">social media product, etc. </w:t>
            </w:r>
            <w:r>
              <w:rPr>
                <w:i/>
                <w:iCs/>
                <w:color w:val="959595" w:themeColor="text1" w:themeTint="80"/>
              </w:rPr>
              <w:t xml:space="preserve">Consider what is needed if the Cluster reach the target audience directly, or what is needed to brief and persuade an interlocutor? </w:t>
            </w:r>
            <w:r w:rsidRPr="00534E46">
              <w:rPr>
                <w:i/>
                <w:iCs/>
                <w:color w:val="959595" w:themeColor="text1" w:themeTint="80"/>
                <w:u w:val="single"/>
              </w:rPr>
              <w:t xml:space="preserve">Consider budget and resources </w:t>
            </w:r>
            <w:proofErr w:type="gramStart"/>
            <w:r w:rsidRPr="00534E46">
              <w:rPr>
                <w:i/>
                <w:iCs/>
                <w:color w:val="959595" w:themeColor="text1" w:themeTint="80"/>
                <w:u w:val="single"/>
              </w:rPr>
              <w:t>available</w:t>
            </w:r>
            <w:proofErr w:type="gramEnd"/>
          </w:p>
          <w:p w14:paraId="3EA41F39" w14:textId="77777777" w:rsidR="00534E46" w:rsidRPr="00534E46" w:rsidRDefault="00534E46" w:rsidP="00534E46">
            <w:pPr>
              <w:rPr>
                <w:i/>
                <w:iCs/>
                <w:color w:val="959595" w:themeColor="text1" w:themeTint="80"/>
                <w:u w:val="single"/>
              </w:rPr>
            </w:pPr>
          </w:p>
          <w:p w14:paraId="3C784D04" w14:textId="77777777" w:rsid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  <w:p w14:paraId="1F5BD0A7" w14:textId="7C03E515" w:rsidR="00534E46" w:rsidRPr="00534E46" w:rsidRDefault="00534E46" w:rsidP="00534E46">
            <w:pPr>
              <w:rPr>
                <w:i/>
                <w:iCs/>
                <w:color w:val="959595" w:themeColor="text1" w:themeTint="80"/>
              </w:rPr>
            </w:pPr>
          </w:p>
        </w:tc>
      </w:tr>
      <w:tr w:rsidR="00534E46" w14:paraId="28AC9528" w14:textId="77777777" w:rsidTr="00534E46">
        <w:tc>
          <w:tcPr>
            <w:tcW w:w="2405" w:type="dxa"/>
            <w:shd w:val="clear" w:color="auto" w:fill="F5F3E8" w:themeFill="background2"/>
          </w:tcPr>
          <w:p w14:paraId="03017131" w14:textId="35D484B1" w:rsidR="00534E46" w:rsidRDefault="00534E46" w:rsidP="00534E46">
            <w:r>
              <w:rPr>
                <w:b/>
              </w:rPr>
              <w:t xml:space="preserve">How will we monitor and evaluate the advocacy actions? </w:t>
            </w:r>
            <w:r w:rsidRPr="00C561C7">
              <w:rPr>
                <w:bCs/>
                <w:i/>
                <w:iCs/>
              </w:rPr>
              <w:t>(indicators)</w:t>
            </w:r>
          </w:p>
        </w:tc>
        <w:tc>
          <w:tcPr>
            <w:tcW w:w="8051" w:type="dxa"/>
          </w:tcPr>
          <w:p w14:paraId="2A51418E" w14:textId="77777777" w:rsidR="00534E46" w:rsidRPr="00534E46" w:rsidRDefault="00534E46" w:rsidP="00534E46">
            <w:pPr>
              <w:rPr>
                <w:i/>
                <w:color w:val="959595" w:themeColor="text1" w:themeTint="80"/>
              </w:rPr>
            </w:pPr>
            <w:r w:rsidRPr="00534E46">
              <w:rPr>
                <w:i/>
                <w:color w:val="959595" w:themeColor="text1" w:themeTint="80"/>
              </w:rPr>
              <w:t xml:space="preserve">Consider indicators which can help us identify the success, </w:t>
            </w:r>
            <w:proofErr w:type="gramStart"/>
            <w:r w:rsidRPr="00534E46">
              <w:rPr>
                <w:i/>
                <w:color w:val="959595" w:themeColor="text1" w:themeTint="80"/>
              </w:rPr>
              <w:t>i.e.</w:t>
            </w:r>
            <w:proofErr w:type="gramEnd"/>
            <w:r w:rsidRPr="00534E46">
              <w:rPr>
                <w:i/>
                <w:color w:val="959595" w:themeColor="text1" w:themeTint="80"/>
              </w:rPr>
              <w:t xml:space="preserve"> # of mentions of the topic in meetings/documents, # of meetings convened, # of documents to be produced, # of campaigns etc.</w:t>
            </w:r>
          </w:p>
          <w:p w14:paraId="3CF2F01D" w14:textId="77777777" w:rsidR="00534E46" w:rsidRPr="00534E46" w:rsidRDefault="00534E46" w:rsidP="00534E46">
            <w:pPr>
              <w:rPr>
                <w:color w:val="959595" w:themeColor="text1" w:themeTint="80"/>
              </w:rPr>
            </w:pPr>
          </w:p>
          <w:p w14:paraId="181447D4" w14:textId="77777777" w:rsidR="00534E46" w:rsidRDefault="00534E46" w:rsidP="00534E46">
            <w:pPr>
              <w:rPr>
                <w:color w:val="959595" w:themeColor="text1" w:themeTint="80"/>
              </w:rPr>
            </w:pPr>
          </w:p>
          <w:p w14:paraId="6960265C" w14:textId="394E9E1B" w:rsidR="00534E46" w:rsidRPr="00534E46" w:rsidRDefault="00534E46" w:rsidP="00534E46">
            <w:pPr>
              <w:rPr>
                <w:color w:val="959595" w:themeColor="text1" w:themeTint="80"/>
              </w:rPr>
            </w:pPr>
          </w:p>
        </w:tc>
      </w:tr>
    </w:tbl>
    <w:p w14:paraId="283616EB" w14:textId="223D1BBC" w:rsidR="00534E46" w:rsidRDefault="00534E46" w:rsidP="00534E46"/>
    <w:p w14:paraId="1D5DB5E5" w14:textId="65B20EF6" w:rsidR="00140AEF" w:rsidRPr="00AA05D6" w:rsidRDefault="00140AEF" w:rsidP="00534E46">
      <w:pPr>
        <w:rPr>
          <w:b/>
          <w:bCs/>
        </w:rPr>
      </w:pPr>
      <w:r w:rsidRPr="00AA05D6">
        <w:rPr>
          <w:b/>
          <w:bCs/>
        </w:rPr>
        <w:t>Target events</w:t>
      </w:r>
    </w:p>
    <w:p w14:paraId="1B10FF2A" w14:textId="100BB4BB" w:rsidR="00AA05D6" w:rsidRDefault="00AA05D6" w:rsidP="00467694">
      <w:pPr>
        <w:jc w:val="both"/>
      </w:pPr>
      <w:r>
        <w:t xml:space="preserve">Identify any specific dates, events, or meetings that </w:t>
      </w:r>
      <w:r w:rsidR="00467694">
        <w:t>you identify as a good opportunity for advocacy or communication on the topic: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D27BF" w14:paraId="4BB8CE6D" w14:textId="77777777" w:rsidTr="00AA05D6">
        <w:tc>
          <w:tcPr>
            <w:tcW w:w="2091" w:type="dxa"/>
            <w:shd w:val="clear" w:color="auto" w:fill="1B657C" w:themeFill="accent2"/>
            <w:vAlign w:val="center"/>
          </w:tcPr>
          <w:p w14:paraId="7BD5CCE5" w14:textId="35D4DA24" w:rsidR="009D27BF" w:rsidRPr="00AA05D6" w:rsidRDefault="009D27BF" w:rsidP="00AA05D6">
            <w:pPr>
              <w:rPr>
                <w:b/>
                <w:bCs/>
                <w:color w:val="FFFFFF" w:themeColor="background1"/>
              </w:rPr>
            </w:pPr>
            <w:r w:rsidRPr="00AA05D6">
              <w:rPr>
                <w:b/>
                <w:bCs/>
                <w:color w:val="FFFFFF" w:themeColor="background1"/>
              </w:rPr>
              <w:t>Event</w:t>
            </w:r>
          </w:p>
        </w:tc>
        <w:tc>
          <w:tcPr>
            <w:tcW w:w="2091" w:type="dxa"/>
            <w:shd w:val="clear" w:color="auto" w:fill="1B657C" w:themeFill="accent2"/>
            <w:vAlign w:val="center"/>
          </w:tcPr>
          <w:p w14:paraId="54226FA4" w14:textId="4C086DB5" w:rsidR="009D27BF" w:rsidRPr="00AA05D6" w:rsidRDefault="009D27BF" w:rsidP="00AA05D6">
            <w:pPr>
              <w:rPr>
                <w:b/>
                <w:bCs/>
                <w:color w:val="FFFFFF" w:themeColor="background1"/>
              </w:rPr>
            </w:pPr>
            <w:r w:rsidRPr="00AA05D6">
              <w:rPr>
                <w:b/>
                <w:bCs/>
                <w:color w:val="FFFFFF" w:themeColor="background1"/>
              </w:rPr>
              <w:t>Date/period</w:t>
            </w:r>
          </w:p>
        </w:tc>
        <w:tc>
          <w:tcPr>
            <w:tcW w:w="2091" w:type="dxa"/>
            <w:shd w:val="clear" w:color="auto" w:fill="1B657C" w:themeFill="accent2"/>
            <w:vAlign w:val="center"/>
          </w:tcPr>
          <w:p w14:paraId="4821C98F" w14:textId="4ECE07CA" w:rsidR="009D27BF" w:rsidRPr="00AA05D6" w:rsidRDefault="009D27BF" w:rsidP="00AA05D6">
            <w:pPr>
              <w:rPr>
                <w:b/>
                <w:bCs/>
                <w:color w:val="FFFFFF" w:themeColor="background1"/>
              </w:rPr>
            </w:pPr>
            <w:r w:rsidRPr="00AA05D6">
              <w:rPr>
                <w:b/>
                <w:bCs/>
                <w:color w:val="FFFFFF" w:themeColor="background1"/>
              </w:rPr>
              <w:t>Background info</w:t>
            </w:r>
          </w:p>
        </w:tc>
        <w:tc>
          <w:tcPr>
            <w:tcW w:w="2091" w:type="dxa"/>
            <w:shd w:val="clear" w:color="auto" w:fill="1B657C" w:themeFill="accent2"/>
            <w:vAlign w:val="center"/>
          </w:tcPr>
          <w:p w14:paraId="533E4AC4" w14:textId="4FC24DAA" w:rsidR="009D27BF" w:rsidRPr="00AA05D6" w:rsidRDefault="004E320A" w:rsidP="00AA05D6">
            <w:pPr>
              <w:rPr>
                <w:b/>
                <w:bCs/>
                <w:color w:val="FFFFFF" w:themeColor="background1"/>
              </w:rPr>
            </w:pPr>
            <w:r w:rsidRPr="00AA05D6">
              <w:rPr>
                <w:b/>
                <w:bCs/>
                <w:color w:val="FFFFFF" w:themeColor="background1"/>
              </w:rPr>
              <w:t>Approach / products needed</w:t>
            </w:r>
          </w:p>
        </w:tc>
        <w:tc>
          <w:tcPr>
            <w:tcW w:w="2092" w:type="dxa"/>
            <w:shd w:val="clear" w:color="auto" w:fill="1B657C" w:themeFill="accent2"/>
            <w:vAlign w:val="center"/>
          </w:tcPr>
          <w:p w14:paraId="17C7168D" w14:textId="0056783D" w:rsidR="009D27BF" w:rsidRPr="00AA05D6" w:rsidRDefault="004E320A" w:rsidP="00AA05D6">
            <w:pPr>
              <w:rPr>
                <w:b/>
                <w:bCs/>
                <w:color w:val="FFFFFF" w:themeColor="background1"/>
              </w:rPr>
            </w:pPr>
            <w:r w:rsidRPr="00AA05D6">
              <w:rPr>
                <w:b/>
                <w:bCs/>
                <w:color w:val="FFFFFF" w:themeColor="background1"/>
              </w:rPr>
              <w:t>Focal point</w:t>
            </w:r>
          </w:p>
        </w:tc>
      </w:tr>
      <w:tr w:rsidR="009D27BF" w14:paraId="6F7142EB" w14:textId="77777777" w:rsidTr="009D27BF">
        <w:tc>
          <w:tcPr>
            <w:tcW w:w="2091" w:type="dxa"/>
          </w:tcPr>
          <w:p w14:paraId="0BD41613" w14:textId="77777777" w:rsidR="009D27BF" w:rsidRDefault="009D27BF" w:rsidP="00534E46"/>
        </w:tc>
        <w:tc>
          <w:tcPr>
            <w:tcW w:w="2091" w:type="dxa"/>
          </w:tcPr>
          <w:p w14:paraId="625F8EA6" w14:textId="77777777" w:rsidR="009D27BF" w:rsidRDefault="009D27BF" w:rsidP="00534E46"/>
        </w:tc>
        <w:tc>
          <w:tcPr>
            <w:tcW w:w="2091" w:type="dxa"/>
          </w:tcPr>
          <w:p w14:paraId="06F0558B" w14:textId="77777777" w:rsidR="009D27BF" w:rsidRDefault="009D27BF" w:rsidP="00534E46"/>
        </w:tc>
        <w:tc>
          <w:tcPr>
            <w:tcW w:w="2091" w:type="dxa"/>
          </w:tcPr>
          <w:p w14:paraId="4D0E63CD" w14:textId="77777777" w:rsidR="009D27BF" w:rsidRDefault="009D27BF" w:rsidP="00534E46"/>
        </w:tc>
        <w:tc>
          <w:tcPr>
            <w:tcW w:w="2092" w:type="dxa"/>
          </w:tcPr>
          <w:p w14:paraId="3C17930E" w14:textId="77777777" w:rsidR="009D27BF" w:rsidRDefault="009D27BF" w:rsidP="00534E46"/>
        </w:tc>
      </w:tr>
      <w:tr w:rsidR="009D27BF" w14:paraId="04619C20" w14:textId="77777777" w:rsidTr="009D27BF">
        <w:tc>
          <w:tcPr>
            <w:tcW w:w="2091" w:type="dxa"/>
          </w:tcPr>
          <w:p w14:paraId="67213278" w14:textId="77777777" w:rsidR="009D27BF" w:rsidRDefault="009D27BF" w:rsidP="00534E46"/>
        </w:tc>
        <w:tc>
          <w:tcPr>
            <w:tcW w:w="2091" w:type="dxa"/>
          </w:tcPr>
          <w:p w14:paraId="7F9A2498" w14:textId="77777777" w:rsidR="009D27BF" w:rsidRDefault="009D27BF" w:rsidP="00534E46"/>
        </w:tc>
        <w:tc>
          <w:tcPr>
            <w:tcW w:w="2091" w:type="dxa"/>
          </w:tcPr>
          <w:p w14:paraId="577AD6D9" w14:textId="77777777" w:rsidR="009D27BF" w:rsidRDefault="009D27BF" w:rsidP="00534E46"/>
        </w:tc>
        <w:tc>
          <w:tcPr>
            <w:tcW w:w="2091" w:type="dxa"/>
          </w:tcPr>
          <w:p w14:paraId="1E9137F3" w14:textId="77777777" w:rsidR="009D27BF" w:rsidRDefault="009D27BF" w:rsidP="00534E46"/>
        </w:tc>
        <w:tc>
          <w:tcPr>
            <w:tcW w:w="2092" w:type="dxa"/>
          </w:tcPr>
          <w:p w14:paraId="441C1515" w14:textId="77777777" w:rsidR="009D27BF" w:rsidRDefault="009D27BF" w:rsidP="00534E46"/>
        </w:tc>
      </w:tr>
      <w:tr w:rsidR="009D27BF" w14:paraId="63EE7EC9" w14:textId="77777777" w:rsidTr="009D27BF">
        <w:tc>
          <w:tcPr>
            <w:tcW w:w="2091" w:type="dxa"/>
          </w:tcPr>
          <w:p w14:paraId="2FAF34C5" w14:textId="77777777" w:rsidR="009D27BF" w:rsidRDefault="009D27BF" w:rsidP="00534E46"/>
        </w:tc>
        <w:tc>
          <w:tcPr>
            <w:tcW w:w="2091" w:type="dxa"/>
          </w:tcPr>
          <w:p w14:paraId="6F88256E" w14:textId="77777777" w:rsidR="009D27BF" w:rsidRDefault="009D27BF" w:rsidP="00534E46"/>
        </w:tc>
        <w:tc>
          <w:tcPr>
            <w:tcW w:w="2091" w:type="dxa"/>
          </w:tcPr>
          <w:p w14:paraId="5510F22F" w14:textId="77777777" w:rsidR="009D27BF" w:rsidRDefault="009D27BF" w:rsidP="00534E46"/>
        </w:tc>
        <w:tc>
          <w:tcPr>
            <w:tcW w:w="2091" w:type="dxa"/>
          </w:tcPr>
          <w:p w14:paraId="0627CD6B" w14:textId="77777777" w:rsidR="009D27BF" w:rsidRDefault="009D27BF" w:rsidP="00534E46"/>
        </w:tc>
        <w:tc>
          <w:tcPr>
            <w:tcW w:w="2092" w:type="dxa"/>
          </w:tcPr>
          <w:p w14:paraId="40003B44" w14:textId="77777777" w:rsidR="009D27BF" w:rsidRDefault="009D27BF" w:rsidP="00534E46"/>
        </w:tc>
      </w:tr>
    </w:tbl>
    <w:p w14:paraId="1E0689B1" w14:textId="77777777" w:rsidR="00140AEF" w:rsidRPr="00534E46" w:rsidRDefault="00140AEF" w:rsidP="00534E46"/>
    <w:sectPr w:rsidR="00140AEF" w:rsidRPr="00534E46" w:rsidSect="00534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513"/>
    <w:multiLevelType w:val="hybridMultilevel"/>
    <w:tmpl w:val="A9883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7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46"/>
    <w:rsid w:val="00092A96"/>
    <w:rsid w:val="000C09B7"/>
    <w:rsid w:val="00140AEF"/>
    <w:rsid w:val="00224E1A"/>
    <w:rsid w:val="00230D3F"/>
    <w:rsid w:val="0025000B"/>
    <w:rsid w:val="00463C07"/>
    <w:rsid w:val="00467694"/>
    <w:rsid w:val="004E320A"/>
    <w:rsid w:val="00534E46"/>
    <w:rsid w:val="00620559"/>
    <w:rsid w:val="0071278E"/>
    <w:rsid w:val="00736938"/>
    <w:rsid w:val="0075261A"/>
    <w:rsid w:val="00942037"/>
    <w:rsid w:val="009D27BF"/>
    <w:rsid w:val="00A92533"/>
    <w:rsid w:val="00AA05D6"/>
    <w:rsid w:val="00C175DE"/>
    <w:rsid w:val="00E15201"/>
    <w:rsid w:val="00F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6137"/>
  <w15:chartTrackingRefBased/>
  <w15:docId w15:val="{D162DA51-F4E9-4647-A6F5-AF23E952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6"/>
    <w:rPr>
      <w:rFonts w:ascii="Inter" w:hAnsi="Inter"/>
      <w:color w:val="2C2C2C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CCM Cluster New">
  <a:themeElements>
    <a:clrScheme name="CCCM Cluster">
      <a:dk1>
        <a:srgbClr val="2C2C2C"/>
      </a:dk1>
      <a:lt1>
        <a:srgbClr val="FFFFFF"/>
      </a:lt1>
      <a:dk2>
        <a:srgbClr val="89929B"/>
      </a:dk2>
      <a:lt2>
        <a:srgbClr val="F5F3E8"/>
      </a:lt2>
      <a:accent1>
        <a:srgbClr val="EC6B4D"/>
      </a:accent1>
      <a:accent2>
        <a:srgbClr val="1B657C"/>
      </a:accent2>
      <a:accent3>
        <a:srgbClr val="4595AD"/>
      </a:accent3>
      <a:accent4>
        <a:srgbClr val="6FC5BC"/>
      </a:accent4>
      <a:accent5>
        <a:srgbClr val="BBDFBB"/>
      </a:accent5>
      <a:accent6>
        <a:srgbClr val="F5F3EB"/>
      </a:accent6>
      <a:hlink>
        <a:srgbClr val="2C2C2C"/>
      </a:hlink>
      <a:folHlink>
        <a:srgbClr val="EC6B4D"/>
      </a:folHlink>
    </a:clrScheme>
    <a:fontScheme name="Office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CCM Cluster New" id="{8B944111-8294-4F64-9B6E-23187C991450}" vid="{2E06AE2D-361D-4E2F-8B74-A9E48076CB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6" ma:contentTypeDescription="Create a new document." ma:contentTypeScope="" ma:versionID="9b293a65fd41a221855a5b395818d7e9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55b4db53a69207c1ee4cca046c37ae10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FCC6F8-AF64-4E0E-AD23-9E87BD997179}"/>
</file>

<file path=customXml/itemProps2.xml><?xml version="1.0" encoding="utf-8"?>
<ds:datastoreItem xmlns:ds="http://schemas.openxmlformats.org/officeDocument/2006/customXml" ds:itemID="{E1C0A91B-9543-4F67-9788-1C1D74AED446}"/>
</file>

<file path=customXml/itemProps3.xml><?xml version="1.0" encoding="utf-8"?>
<ds:datastoreItem xmlns:ds="http://schemas.openxmlformats.org/officeDocument/2006/customXml" ds:itemID="{E2ED319B-60B7-4653-96F1-F92932E6E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Kate Holland</cp:lastModifiedBy>
  <cp:revision>11</cp:revision>
  <dcterms:created xsi:type="dcterms:W3CDTF">2023-04-05T14:07:00Z</dcterms:created>
  <dcterms:modified xsi:type="dcterms:W3CDTF">2023-04-05T16:28:00Z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</Properties>
</file>